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04E52" w14:textId="77777777" w:rsidR="00B80F9E" w:rsidRPr="001E5B61" w:rsidRDefault="00B80F9E" w:rsidP="00B80F9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i w:val="0"/>
          <w:sz w:val="22"/>
        </w:rPr>
      </w:pPr>
      <w:r w:rsidRPr="001E5B61">
        <w:rPr>
          <w:rFonts w:ascii="Times New Roman" w:hAnsi="Times New Roman" w:cs="Times New Roman"/>
          <w:i w:val="0"/>
          <w:sz w:val="22"/>
        </w:rPr>
        <w:t>COMISSÃO DE EDUCAÇÃO E CULTURA</w:t>
      </w:r>
    </w:p>
    <w:p w14:paraId="7479870A" w14:textId="77777777" w:rsidR="00B80F9E" w:rsidRPr="00BC5A7B" w:rsidRDefault="00B80F9E" w:rsidP="00B80F9E">
      <w:pPr>
        <w:jc w:val="both"/>
        <w:rPr>
          <w:rFonts w:ascii="Times New Roman" w:hAnsi="Times New Roman"/>
          <w:sz w:val="22"/>
        </w:rPr>
      </w:pPr>
    </w:p>
    <w:p w14:paraId="775BF3C9" w14:textId="63AA27B4" w:rsidR="00B80F9E" w:rsidRPr="00CD5BB3" w:rsidRDefault="00B80F9E" w:rsidP="00B80F9E">
      <w:pPr>
        <w:pStyle w:val="Ttulo3"/>
        <w:rPr>
          <w:rFonts w:ascii="Times New Roman" w:hAnsi="Times New Roman" w:cs="Times New Roman"/>
          <w:bCs w:val="0"/>
          <w:i w:val="0"/>
          <w:iCs w:val="0"/>
          <w:sz w:val="20"/>
          <w:szCs w:val="16"/>
        </w:rPr>
      </w:pPr>
      <w:r w:rsidRPr="00CD5BB3">
        <w:rPr>
          <w:rFonts w:ascii="Times New Roman" w:hAnsi="Times New Roman" w:cs="Times New Roman"/>
          <w:i w:val="0"/>
          <w:iCs w:val="0"/>
          <w:sz w:val="20"/>
          <w:szCs w:val="18"/>
        </w:rPr>
        <w:t>PARECER</w:t>
      </w:r>
      <w:r w:rsidR="001E5B61" w:rsidRPr="00CD5BB3">
        <w:rPr>
          <w:rFonts w:ascii="Times New Roman" w:hAnsi="Times New Roman" w:cs="Times New Roman"/>
          <w:i w:val="0"/>
          <w:iCs w:val="0"/>
          <w:sz w:val="20"/>
          <w:szCs w:val="18"/>
        </w:rPr>
        <w:t xml:space="preserve">: </w:t>
      </w:r>
      <w:r w:rsidRPr="00ED0485"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Aos </w:t>
      </w:r>
      <w:r w:rsidR="00117CF6" w:rsidRPr="00ED0485">
        <w:rPr>
          <w:rFonts w:ascii="Times New Roman" w:hAnsi="Times New Roman" w:cs="Times New Roman"/>
          <w:bCs w:val="0"/>
          <w:i w:val="0"/>
          <w:iCs w:val="0"/>
          <w:sz w:val="18"/>
          <w:szCs w:val="16"/>
        </w:rPr>
        <w:t>Projeto</w:t>
      </w:r>
      <w:r w:rsidR="00ED0485" w:rsidRPr="00ED0485">
        <w:rPr>
          <w:rFonts w:ascii="Times New Roman" w:hAnsi="Times New Roman" w:cs="Times New Roman"/>
          <w:bCs w:val="0"/>
          <w:i w:val="0"/>
          <w:iCs w:val="0"/>
          <w:sz w:val="18"/>
          <w:szCs w:val="16"/>
        </w:rPr>
        <w:t>s</w:t>
      </w:r>
      <w:r w:rsidR="00117CF6" w:rsidRPr="00ED0485">
        <w:rPr>
          <w:rFonts w:ascii="Times New Roman" w:hAnsi="Times New Roman" w:cs="Times New Roman"/>
          <w:bCs w:val="0"/>
          <w:i w:val="0"/>
          <w:iCs w:val="0"/>
          <w:sz w:val="18"/>
          <w:szCs w:val="16"/>
        </w:rPr>
        <w:t xml:space="preserve"> de Lei Ordinária do Legislativo</w:t>
      </w:r>
      <w:r w:rsidRPr="00ED0485">
        <w:rPr>
          <w:rFonts w:ascii="Times New Roman" w:hAnsi="Times New Roman" w:cs="Times New Roman"/>
          <w:bCs w:val="0"/>
          <w:i w:val="0"/>
          <w:iCs w:val="0"/>
          <w:sz w:val="18"/>
          <w:szCs w:val="16"/>
        </w:rPr>
        <w:t>:</w:t>
      </w:r>
      <w:r w:rsidRPr="00ED0485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6"/>
        </w:rPr>
        <w:t xml:space="preserve"> </w:t>
      </w:r>
      <w:r w:rsidR="007D1D03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6"/>
        </w:rPr>
        <w:t>19/2025, 04/2025, 5/2025, 6/2025, 106/2024, 9/2025,</w:t>
      </w:r>
      <w:r w:rsidR="00ED0485" w:rsidRPr="00ED0485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6"/>
        </w:rPr>
        <w:t xml:space="preserve"> e </w:t>
      </w:r>
      <w:r w:rsidR="00ED0485" w:rsidRPr="00ED0485">
        <w:rPr>
          <w:rFonts w:ascii="Times New Roman" w:hAnsi="Times New Roman" w:cs="Times New Roman"/>
          <w:bCs w:val="0"/>
          <w:i w:val="0"/>
          <w:iCs w:val="0"/>
          <w:sz w:val="18"/>
          <w:szCs w:val="16"/>
        </w:rPr>
        <w:t>os Projetos de Resolução</w:t>
      </w:r>
      <w:r w:rsidR="00ED0485" w:rsidRPr="00ED0485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6"/>
        </w:rPr>
        <w:t xml:space="preserve">: </w:t>
      </w:r>
      <w:r w:rsidR="007D1D03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6"/>
        </w:rPr>
        <w:t>140/2024</w:t>
      </w:r>
      <w:r w:rsidR="00F84F8F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6"/>
        </w:rPr>
        <w:t>, 2/2025, 3/2025, 4/2025, 5/2025, 6/2025.</w:t>
      </w:r>
      <w:bookmarkStart w:id="0" w:name="_GoBack"/>
      <w:bookmarkEnd w:id="0"/>
    </w:p>
    <w:p w14:paraId="1DA457FD" w14:textId="77777777" w:rsidR="00B80F9E" w:rsidRPr="00BC5A7B" w:rsidRDefault="00B80F9E" w:rsidP="00B80F9E">
      <w:pPr>
        <w:shd w:val="clear" w:color="auto" w:fill="FFFFFF"/>
        <w:jc w:val="both"/>
        <w:rPr>
          <w:rFonts w:ascii="Times New Roman" w:hAnsi="Times New Roman"/>
          <w:b/>
          <w:color w:val="000000"/>
          <w:sz w:val="22"/>
          <w:szCs w:val="18"/>
        </w:rPr>
      </w:pPr>
    </w:p>
    <w:p w14:paraId="44D04307" w14:textId="27D3050C" w:rsidR="00B80F9E" w:rsidRPr="00BC5A7B" w:rsidRDefault="00B80F9E" w:rsidP="00B80F9E">
      <w:pPr>
        <w:pStyle w:val="Corpodetexto"/>
        <w:rPr>
          <w:rFonts w:ascii="Times New Roman" w:hAnsi="Times New Roman"/>
          <w:b/>
          <w:sz w:val="18"/>
          <w:szCs w:val="18"/>
        </w:rPr>
      </w:pPr>
      <w:r w:rsidRPr="00BC5A7B">
        <w:rPr>
          <w:rFonts w:ascii="Times New Roman" w:hAnsi="Times New Roman"/>
          <w:sz w:val="18"/>
          <w:szCs w:val="18"/>
        </w:rPr>
        <w:t xml:space="preserve">Relator: Vereador </w:t>
      </w:r>
      <w:r w:rsidR="007D1D03">
        <w:rPr>
          <w:rFonts w:ascii="Times New Roman" w:hAnsi="Times New Roman"/>
          <w:b/>
          <w:color w:val="000000"/>
          <w:sz w:val="18"/>
          <w:szCs w:val="18"/>
        </w:rPr>
        <w:t>DEOMEDES AVES DE BRITO</w:t>
      </w:r>
    </w:p>
    <w:p w14:paraId="3B090761" w14:textId="77777777" w:rsidR="000A71EB" w:rsidRDefault="000A71EB" w:rsidP="00B80F9E">
      <w:pPr>
        <w:pStyle w:val="Ttulo2"/>
        <w:rPr>
          <w:rFonts w:ascii="Times New Roman" w:hAnsi="Times New Roman" w:cs="Times New Roman"/>
          <w:sz w:val="18"/>
          <w:szCs w:val="18"/>
        </w:rPr>
      </w:pPr>
    </w:p>
    <w:p w14:paraId="58E09A1E" w14:textId="646CE575" w:rsidR="001E5B61" w:rsidRPr="001E5B61" w:rsidRDefault="00B80F9E" w:rsidP="000A71EB">
      <w:pPr>
        <w:pStyle w:val="Ttulo2"/>
      </w:pPr>
      <w:r w:rsidRPr="00BC5A7B">
        <w:rPr>
          <w:rFonts w:ascii="Times New Roman" w:hAnsi="Times New Roman" w:cs="Times New Roman"/>
          <w:sz w:val="18"/>
          <w:szCs w:val="18"/>
        </w:rPr>
        <w:t>I – RELATÓRIO</w:t>
      </w:r>
    </w:p>
    <w:p w14:paraId="1F712006" w14:textId="77777777" w:rsidR="00BC5A7B" w:rsidRDefault="00BC5A7B" w:rsidP="00B80F9E">
      <w:pPr>
        <w:jc w:val="both"/>
        <w:rPr>
          <w:rFonts w:ascii="Times New Roman" w:hAnsi="Times New Roman"/>
          <w:b/>
          <w:sz w:val="18"/>
          <w:szCs w:val="18"/>
        </w:rPr>
      </w:pPr>
    </w:p>
    <w:p w14:paraId="14BB4357" w14:textId="1E273DFA" w:rsidR="007D1D03" w:rsidRPr="008019C0" w:rsidRDefault="007D1D03" w:rsidP="00CD5BB3">
      <w:pPr>
        <w:jc w:val="both"/>
        <w:rPr>
          <w:rFonts w:ascii="Times New Roman" w:hAnsi="Times New Roman"/>
          <w:sz w:val="16"/>
          <w:szCs w:val="18"/>
        </w:rPr>
      </w:pPr>
      <w:r w:rsidRPr="008019C0">
        <w:rPr>
          <w:rFonts w:ascii="Times New Roman" w:hAnsi="Times New Roman"/>
          <w:sz w:val="16"/>
          <w:szCs w:val="18"/>
        </w:rPr>
        <w:t xml:space="preserve">Projeto de Lei 19/2025 do Vereador Gilson Julião, CRIA O DIPLOMA ALUNO NOTA DEZ PARA ESTUDANTES DO ENSINO FUNDAMENTAL DA REDE PÚBLICA DE ENSINO NO MUNICÍPIO DE SANTA CRUZ DO CAPIBARIBE, E DÁ OUTRAS PROVIDÊNCIAS. Projeto de Lei 4/2025 do Vereador </w:t>
      </w:r>
      <w:proofErr w:type="spellStart"/>
      <w:r w:rsidRPr="008019C0">
        <w:rPr>
          <w:rFonts w:ascii="Times New Roman" w:hAnsi="Times New Roman"/>
          <w:sz w:val="16"/>
          <w:szCs w:val="18"/>
        </w:rPr>
        <w:t>Tallys</w:t>
      </w:r>
      <w:proofErr w:type="spellEnd"/>
      <w:r w:rsidRPr="008019C0">
        <w:rPr>
          <w:rFonts w:ascii="Times New Roman" w:hAnsi="Times New Roman"/>
          <w:sz w:val="16"/>
          <w:szCs w:val="18"/>
        </w:rPr>
        <w:t xml:space="preserve"> maia, Institui o “Dia Municipal de Conscientização sobre o Transtorno do Espectro Autista (TEA)” no Calendário Oficial de eventos do Município de Santa Cruz do Capibaribe. Projeto de Resolução 140/2024 dos Vereadores Flávio Pontes e Gilson Julião, Concede o Título de Cidadão de Santa Cruz do Capibaribe ao Ilmo. Sr. GLAUCO ANTÔNIO ARAGÃO MONTEIRO. Projeto de Resolução 2/2025 dos Vereadores Augusto Maia e </w:t>
      </w:r>
      <w:proofErr w:type="spellStart"/>
      <w:r w:rsidRPr="008019C0">
        <w:rPr>
          <w:rFonts w:ascii="Times New Roman" w:hAnsi="Times New Roman"/>
          <w:sz w:val="16"/>
          <w:szCs w:val="18"/>
        </w:rPr>
        <w:t>Tallys</w:t>
      </w:r>
      <w:proofErr w:type="spellEnd"/>
      <w:r w:rsidRPr="008019C0">
        <w:rPr>
          <w:rFonts w:ascii="Times New Roman" w:hAnsi="Times New Roman"/>
          <w:sz w:val="16"/>
          <w:szCs w:val="18"/>
        </w:rPr>
        <w:t xml:space="preserve"> Maia, Concede o Título de Cidadão de Santa Cruz do Capibaribe ao Exmo. </w:t>
      </w:r>
      <w:proofErr w:type="gramStart"/>
      <w:r w:rsidRPr="008019C0">
        <w:rPr>
          <w:rFonts w:ascii="Times New Roman" w:hAnsi="Times New Roman"/>
          <w:sz w:val="16"/>
          <w:szCs w:val="18"/>
        </w:rPr>
        <w:t>Sr.</w:t>
      </w:r>
      <w:proofErr w:type="gramEnd"/>
      <w:r w:rsidRPr="008019C0">
        <w:rPr>
          <w:rFonts w:ascii="Times New Roman" w:hAnsi="Times New Roman"/>
          <w:sz w:val="16"/>
          <w:szCs w:val="18"/>
        </w:rPr>
        <w:t xml:space="preserve"> Deputado Federal Felipe Augusto Lyra Carreras. Projeto de Resolução 3/2025 da Vereadora </w:t>
      </w:r>
      <w:proofErr w:type="spellStart"/>
      <w:r w:rsidRPr="008019C0">
        <w:rPr>
          <w:rFonts w:ascii="Times New Roman" w:hAnsi="Times New Roman"/>
          <w:sz w:val="16"/>
          <w:szCs w:val="18"/>
        </w:rPr>
        <w:t>Jessyca</w:t>
      </w:r>
      <w:proofErr w:type="spellEnd"/>
      <w:r w:rsidRPr="008019C0">
        <w:rPr>
          <w:rFonts w:ascii="Times New Roman" w:hAnsi="Times New Roman"/>
          <w:sz w:val="16"/>
          <w:szCs w:val="18"/>
        </w:rPr>
        <w:t xml:space="preserve"> Cavalcante, Concede o título de cidadão de Santa Cruz do Capibaribe ao Ilmo. Sr. Márcio </w:t>
      </w:r>
      <w:proofErr w:type="spellStart"/>
      <w:r w:rsidRPr="008019C0">
        <w:rPr>
          <w:rFonts w:ascii="Times New Roman" w:hAnsi="Times New Roman"/>
          <w:sz w:val="16"/>
          <w:szCs w:val="18"/>
        </w:rPr>
        <w:t>Fellipe</w:t>
      </w:r>
      <w:proofErr w:type="spellEnd"/>
      <w:r w:rsidRPr="008019C0">
        <w:rPr>
          <w:rFonts w:ascii="Times New Roman" w:hAnsi="Times New Roman"/>
          <w:sz w:val="16"/>
          <w:szCs w:val="18"/>
        </w:rPr>
        <w:t xml:space="preserve"> Santana de Arruda. Projeto de Lei 5/2025 do Vereador </w:t>
      </w:r>
      <w:proofErr w:type="spellStart"/>
      <w:r w:rsidRPr="008019C0">
        <w:rPr>
          <w:rFonts w:ascii="Times New Roman" w:hAnsi="Times New Roman"/>
          <w:sz w:val="16"/>
          <w:szCs w:val="18"/>
        </w:rPr>
        <w:t>Tallys</w:t>
      </w:r>
      <w:proofErr w:type="spellEnd"/>
      <w:r w:rsidRPr="008019C0">
        <w:rPr>
          <w:rFonts w:ascii="Times New Roman" w:hAnsi="Times New Roman"/>
          <w:sz w:val="16"/>
          <w:szCs w:val="18"/>
        </w:rPr>
        <w:t xml:space="preserve"> Maia, Proíbe o uso de aparelho celular e equipamentos eletrônicos nas salas de aula das escolas municipais e </w:t>
      </w:r>
      <w:proofErr w:type="gramStart"/>
      <w:r w:rsidRPr="008019C0">
        <w:rPr>
          <w:rFonts w:ascii="Times New Roman" w:hAnsi="Times New Roman"/>
          <w:sz w:val="16"/>
          <w:szCs w:val="18"/>
        </w:rPr>
        <w:t>particulares localizadas no município de Santa Cruz do Capibaribe</w:t>
      </w:r>
      <w:proofErr w:type="gramEnd"/>
      <w:r w:rsidRPr="008019C0">
        <w:rPr>
          <w:rFonts w:ascii="Times New Roman" w:hAnsi="Times New Roman"/>
          <w:sz w:val="16"/>
          <w:szCs w:val="18"/>
        </w:rPr>
        <w:t xml:space="preserve">. Projeto de Lei 6/2025 do Vereador </w:t>
      </w:r>
      <w:proofErr w:type="spellStart"/>
      <w:r w:rsidRPr="008019C0">
        <w:rPr>
          <w:rFonts w:ascii="Times New Roman" w:hAnsi="Times New Roman"/>
          <w:sz w:val="16"/>
          <w:szCs w:val="18"/>
        </w:rPr>
        <w:t>Tallys</w:t>
      </w:r>
      <w:proofErr w:type="spellEnd"/>
      <w:r w:rsidRPr="008019C0">
        <w:rPr>
          <w:rFonts w:ascii="Times New Roman" w:hAnsi="Times New Roman"/>
          <w:sz w:val="16"/>
          <w:szCs w:val="18"/>
        </w:rPr>
        <w:t xml:space="preserve"> Maia, Garante a prioridade de matrícula em creches, escolas e atendimento médico na rede pública municipal às mulheres vítimas de violência doméstica e domiciliar, aos seus filhos e demais dependentes no âmbito do município de Santa Cruz do Capibaribe. Projeto de Lei 106/2024 da Vereadora </w:t>
      </w:r>
      <w:proofErr w:type="spellStart"/>
      <w:r w:rsidRPr="008019C0">
        <w:rPr>
          <w:rFonts w:ascii="Times New Roman" w:hAnsi="Times New Roman"/>
          <w:sz w:val="16"/>
          <w:szCs w:val="18"/>
        </w:rPr>
        <w:t>Jessyca</w:t>
      </w:r>
      <w:proofErr w:type="spellEnd"/>
      <w:r w:rsidRPr="008019C0">
        <w:rPr>
          <w:rFonts w:ascii="Times New Roman" w:hAnsi="Times New Roman"/>
          <w:sz w:val="16"/>
          <w:szCs w:val="18"/>
        </w:rPr>
        <w:t xml:space="preserve"> Cavalcante, INSTITUI a Política Municipal de Proteção aos Conselheiros Tutelares do Município de Santa Cruz do Capibaribe. Projeto de resolução 4/2025 da Vereadora </w:t>
      </w:r>
      <w:proofErr w:type="spellStart"/>
      <w:r w:rsidRPr="008019C0">
        <w:rPr>
          <w:rFonts w:ascii="Times New Roman" w:hAnsi="Times New Roman"/>
          <w:sz w:val="16"/>
          <w:szCs w:val="18"/>
        </w:rPr>
        <w:t>Jessyca</w:t>
      </w:r>
      <w:proofErr w:type="spellEnd"/>
      <w:r w:rsidRPr="008019C0">
        <w:rPr>
          <w:rFonts w:ascii="Times New Roman" w:hAnsi="Times New Roman"/>
          <w:sz w:val="16"/>
          <w:szCs w:val="18"/>
        </w:rPr>
        <w:t xml:space="preserve"> Cavalcante, Concede o título de cidadão de Santa Cruz do Capibaribe ao Ilmo. Sr. Fernando Bezerra de Sousa Coelho Filho. Projeto de Resolução 5/2025 do Vereador Irmão Soares, Concedido o título de Cidadão de Santa Cruz do Capibaribe ao Ilmo. Sr. Valdir Paulo da Silva. Projeto de Resolução 6/2025 do Vereador Irmão Soares, Concedido o título de Cidadão de Santa Cruz do Capibaribe a Ilma. Sra. Isabel Cristina Teixeira da Silva. Projeto de Lei 9/2025 do Vereador Gilson Julião, Declara a </w:t>
      </w:r>
      <w:proofErr w:type="gramStart"/>
      <w:r w:rsidRPr="008019C0">
        <w:rPr>
          <w:rFonts w:ascii="Times New Roman" w:hAnsi="Times New Roman"/>
          <w:sz w:val="16"/>
          <w:szCs w:val="18"/>
        </w:rPr>
        <w:t>Junina Girassol</w:t>
      </w:r>
      <w:proofErr w:type="gramEnd"/>
      <w:r w:rsidRPr="008019C0">
        <w:rPr>
          <w:rFonts w:ascii="Times New Roman" w:hAnsi="Times New Roman"/>
          <w:sz w:val="16"/>
          <w:szCs w:val="18"/>
        </w:rPr>
        <w:t>, sediada no município de Santa Cruz do Capibaribe, como Patrimônio Cultural de Natureza Imaterial do Município e dá outras providências.</w:t>
      </w:r>
    </w:p>
    <w:p w14:paraId="28BE51DC" w14:textId="77777777" w:rsidR="00ED0485" w:rsidRPr="008019C0" w:rsidRDefault="00ED0485" w:rsidP="00CD5BB3">
      <w:pPr>
        <w:jc w:val="both"/>
        <w:rPr>
          <w:rFonts w:ascii="Times New Roman" w:hAnsi="Times New Roman"/>
          <w:sz w:val="16"/>
          <w:szCs w:val="18"/>
        </w:rPr>
      </w:pPr>
    </w:p>
    <w:p w14:paraId="66A70412" w14:textId="77777777" w:rsidR="00F7226E" w:rsidRDefault="00F7226E" w:rsidP="00B80F9E">
      <w:pPr>
        <w:jc w:val="both"/>
        <w:rPr>
          <w:rFonts w:ascii="Times New Roman" w:hAnsi="Times New Roman"/>
          <w:b/>
          <w:sz w:val="18"/>
          <w:szCs w:val="18"/>
        </w:rPr>
      </w:pPr>
    </w:p>
    <w:p w14:paraId="06EA8FDA" w14:textId="7069A1CD" w:rsidR="00B80F9E" w:rsidRPr="008019C0" w:rsidRDefault="00B80F9E" w:rsidP="00B80F9E">
      <w:pPr>
        <w:jc w:val="both"/>
        <w:rPr>
          <w:rFonts w:ascii="Times New Roman" w:hAnsi="Times New Roman"/>
          <w:b/>
          <w:sz w:val="16"/>
          <w:szCs w:val="18"/>
        </w:rPr>
      </w:pPr>
      <w:r w:rsidRPr="008019C0">
        <w:rPr>
          <w:rFonts w:ascii="Times New Roman" w:hAnsi="Times New Roman"/>
          <w:b/>
          <w:sz w:val="16"/>
          <w:szCs w:val="18"/>
        </w:rPr>
        <w:t>II – VOTO DO RELATOR</w:t>
      </w:r>
    </w:p>
    <w:p w14:paraId="6F9D459B" w14:textId="77777777" w:rsidR="00B80F9E" w:rsidRPr="00BC5A7B" w:rsidRDefault="00B80F9E" w:rsidP="00B80F9E">
      <w:pPr>
        <w:jc w:val="both"/>
        <w:rPr>
          <w:rFonts w:ascii="Times New Roman" w:hAnsi="Times New Roman"/>
          <w:b/>
          <w:sz w:val="22"/>
        </w:rPr>
      </w:pPr>
    </w:p>
    <w:p w14:paraId="7F8439F9" w14:textId="1675D693" w:rsidR="00B80F9E" w:rsidRPr="00BC5A7B" w:rsidRDefault="00B80F9E" w:rsidP="00B80F9E">
      <w:pPr>
        <w:jc w:val="both"/>
        <w:rPr>
          <w:rFonts w:ascii="Times New Roman" w:hAnsi="Times New Roman"/>
          <w:sz w:val="18"/>
          <w:szCs w:val="16"/>
        </w:rPr>
      </w:pPr>
      <w:r w:rsidRPr="00BC5A7B">
        <w:rPr>
          <w:rFonts w:ascii="Times New Roman" w:hAnsi="Times New Roman"/>
          <w:sz w:val="18"/>
          <w:szCs w:val="16"/>
        </w:rPr>
        <w:t xml:space="preserve">Observa-se que os presentes projetos </w:t>
      </w:r>
      <w:r w:rsidR="00683805" w:rsidRPr="00BC5A7B">
        <w:rPr>
          <w:rFonts w:ascii="Times New Roman" w:hAnsi="Times New Roman"/>
          <w:sz w:val="18"/>
          <w:szCs w:val="16"/>
        </w:rPr>
        <w:t>se encontram</w:t>
      </w:r>
      <w:r w:rsidRPr="00BC5A7B">
        <w:rPr>
          <w:rFonts w:ascii="Times New Roman" w:hAnsi="Times New Roman"/>
          <w:sz w:val="18"/>
          <w:szCs w:val="16"/>
        </w:rPr>
        <w:t xml:space="preserve"> em perfeita harmonia com os dispositivos pertinentes à Educação e Cultura, portanto, opino pela sua aprovação.</w:t>
      </w:r>
    </w:p>
    <w:p w14:paraId="0EB1109A" w14:textId="77777777" w:rsidR="00B80F9E" w:rsidRPr="00BC5A7B" w:rsidRDefault="00B80F9E" w:rsidP="00B80F9E">
      <w:pPr>
        <w:jc w:val="both"/>
        <w:rPr>
          <w:rFonts w:ascii="Times New Roman" w:hAnsi="Times New Roman"/>
          <w:sz w:val="18"/>
          <w:szCs w:val="16"/>
        </w:rPr>
      </w:pPr>
    </w:p>
    <w:p w14:paraId="39D6A343" w14:textId="77777777" w:rsidR="00B80F9E" w:rsidRPr="00BC5A7B" w:rsidRDefault="00B80F9E" w:rsidP="00B80F9E">
      <w:pPr>
        <w:jc w:val="both"/>
        <w:rPr>
          <w:rFonts w:ascii="Times New Roman" w:hAnsi="Times New Roman"/>
          <w:b/>
          <w:bCs/>
          <w:sz w:val="18"/>
          <w:szCs w:val="16"/>
        </w:rPr>
      </w:pPr>
      <w:r w:rsidRPr="00BC5A7B">
        <w:rPr>
          <w:rFonts w:ascii="Times New Roman" w:hAnsi="Times New Roman"/>
          <w:sz w:val="18"/>
          <w:szCs w:val="16"/>
        </w:rPr>
        <w:t xml:space="preserve">Em face do exposto, opino </w:t>
      </w:r>
      <w:r w:rsidRPr="00BC5A7B">
        <w:rPr>
          <w:rFonts w:ascii="Times New Roman" w:hAnsi="Times New Roman"/>
          <w:b/>
          <w:sz w:val="18"/>
          <w:szCs w:val="16"/>
        </w:rPr>
        <w:t>favoravelmente</w:t>
      </w:r>
      <w:r w:rsidRPr="00BC5A7B">
        <w:rPr>
          <w:rFonts w:ascii="Times New Roman" w:hAnsi="Times New Roman"/>
          <w:b/>
          <w:bCs/>
          <w:sz w:val="18"/>
          <w:szCs w:val="16"/>
        </w:rPr>
        <w:t xml:space="preserve">. </w:t>
      </w:r>
      <w:r w:rsidRPr="00BC5A7B">
        <w:rPr>
          <w:rFonts w:ascii="Times New Roman" w:hAnsi="Times New Roman"/>
          <w:b/>
          <w:bCs/>
          <w:sz w:val="18"/>
          <w:szCs w:val="16"/>
        </w:rPr>
        <w:fldChar w:fldCharType="begin"/>
      </w:r>
      <w:r w:rsidRPr="00BC5A7B">
        <w:rPr>
          <w:rFonts w:ascii="Times New Roman" w:hAnsi="Times New Roman"/>
          <w:b/>
          <w:bCs/>
          <w:sz w:val="18"/>
          <w:szCs w:val="16"/>
        </w:rPr>
        <w:instrText xml:space="preserve"> fillin "Se existe alguma observação ser feita com relação a emendas." </w:instrText>
      </w:r>
      <w:r w:rsidRPr="00BC5A7B">
        <w:rPr>
          <w:rFonts w:ascii="Times New Roman" w:hAnsi="Times New Roman"/>
          <w:b/>
          <w:bCs/>
          <w:sz w:val="18"/>
          <w:szCs w:val="16"/>
        </w:rPr>
        <w:fldChar w:fldCharType="end"/>
      </w:r>
    </w:p>
    <w:p w14:paraId="7A420778" w14:textId="77777777" w:rsidR="00B80F9E" w:rsidRPr="00BC5A7B" w:rsidRDefault="00B80F9E" w:rsidP="00B80F9E">
      <w:pPr>
        <w:jc w:val="both"/>
        <w:rPr>
          <w:rFonts w:ascii="Times New Roman" w:hAnsi="Times New Roman"/>
          <w:sz w:val="18"/>
          <w:szCs w:val="16"/>
        </w:rPr>
      </w:pPr>
    </w:p>
    <w:p w14:paraId="62E09ED4" w14:textId="77777777" w:rsidR="00ED0485" w:rsidRDefault="00B80F9E" w:rsidP="001E5B61">
      <w:pPr>
        <w:jc w:val="both"/>
        <w:rPr>
          <w:rFonts w:ascii="Times New Roman" w:hAnsi="Times New Roman"/>
          <w:bCs/>
          <w:sz w:val="18"/>
          <w:szCs w:val="16"/>
        </w:rPr>
      </w:pPr>
      <w:r w:rsidRPr="00BC5A7B">
        <w:rPr>
          <w:rFonts w:ascii="Times New Roman" w:hAnsi="Times New Roman"/>
          <w:sz w:val="18"/>
          <w:szCs w:val="16"/>
        </w:rPr>
        <w:t xml:space="preserve">Voto pela </w:t>
      </w:r>
      <w:r w:rsidRPr="00BC5A7B">
        <w:rPr>
          <w:rFonts w:ascii="Times New Roman" w:hAnsi="Times New Roman"/>
          <w:b/>
          <w:sz w:val="18"/>
          <w:szCs w:val="16"/>
        </w:rPr>
        <w:t>A</w:t>
      </w:r>
      <w:r w:rsidRPr="00BC5A7B">
        <w:rPr>
          <w:rFonts w:ascii="Times New Roman" w:hAnsi="Times New Roman"/>
          <w:b/>
          <w:bCs/>
          <w:sz w:val="18"/>
          <w:szCs w:val="16"/>
        </w:rPr>
        <w:fldChar w:fldCharType="begin"/>
      </w:r>
      <w:r w:rsidRPr="00BC5A7B">
        <w:rPr>
          <w:rFonts w:ascii="Times New Roman" w:hAnsi="Times New Roman"/>
          <w:b/>
          <w:bCs/>
          <w:sz w:val="18"/>
          <w:szCs w:val="16"/>
        </w:rPr>
        <w:instrText xml:space="preserve"> fillin "em caso de inconstitucionalidade escrever NÃO" </w:instrText>
      </w:r>
      <w:r w:rsidRPr="00BC5A7B">
        <w:rPr>
          <w:rFonts w:ascii="Times New Roman" w:hAnsi="Times New Roman"/>
          <w:b/>
          <w:bCs/>
          <w:sz w:val="18"/>
          <w:szCs w:val="16"/>
        </w:rPr>
        <w:fldChar w:fldCharType="end"/>
      </w:r>
      <w:r w:rsidRPr="00BC5A7B">
        <w:rPr>
          <w:rFonts w:ascii="Times New Roman" w:hAnsi="Times New Roman"/>
          <w:b/>
          <w:bCs/>
          <w:sz w:val="18"/>
          <w:szCs w:val="16"/>
        </w:rPr>
        <w:t>provação dos Projetos</w:t>
      </w:r>
      <w:r w:rsidRPr="00BC5A7B">
        <w:rPr>
          <w:rFonts w:ascii="Times New Roman" w:hAnsi="Times New Roman"/>
          <w:bCs/>
          <w:sz w:val="18"/>
          <w:szCs w:val="16"/>
        </w:rPr>
        <w:t>.</w:t>
      </w:r>
    </w:p>
    <w:p w14:paraId="04C810D3" w14:textId="5E3A09CC" w:rsidR="00B80F9E" w:rsidRPr="00BC5A7B" w:rsidRDefault="00B80F9E" w:rsidP="001E5B61">
      <w:pPr>
        <w:jc w:val="both"/>
        <w:rPr>
          <w:rFonts w:ascii="Times New Roman" w:hAnsi="Times New Roman"/>
          <w:sz w:val="22"/>
        </w:rPr>
      </w:pPr>
      <w:r w:rsidRPr="00BC5A7B">
        <w:rPr>
          <w:rFonts w:ascii="Times New Roman" w:hAnsi="Times New Roman"/>
          <w:sz w:val="22"/>
        </w:rPr>
        <w:tab/>
      </w:r>
    </w:p>
    <w:p w14:paraId="0A3A2E0C" w14:textId="2B27DACB" w:rsidR="00B80F9E" w:rsidRPr="00ED0485" w:rsidRDefault="00BC5A7B" w:rsidP="00BC5A7B">
      <w:pPr>
        <w:rPr>
          <w:rFonts w:ascii="Times New Roman" w:hAnsi="Times New Roman"/>
          <w:b/>
          <w:bCs/>
          <w:sz w:val="18"/>
          <w:szCs w:val="18"/>
        </w:rPr>
      </w:pPr>
      <w:r w:rsidRPr="00ED0485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</w:t>
      </w:r>
      <w:r w:rsidR="00B80F9E" w:rsidRPr="00ED0485">
        <w:rPr>
          <w:rFonts w:ascii="Times New Roman" w:hAnsi="Times New Roman"/>
          <w:b/>
          <w:bCs/>
          <w:sz w:val="18"/>
          <w:szCs w:val="18"/>
        </w:rPr>
        <w:t xml:space="preserve">Sala das Sessões, </w:t>
      </w:r>
      <w:r w:rsidR="008019C0">
        <w:rPr>
          <w:rFonts w:ascii="Times New Roman" w:hAnsi="Times New Roman"/>
          <w:b/>
          <w:bCs/>
          <w:sz w:val="18"/>
          <w:szCs w:val="18"/>
        </w:rPr>
        <w:t>25 de março de 2025</w:t>
      </w:r>
      <w:r w:rsidR="001E5B61" w:rsidRPr="00ED0485">
        <w:rPr>
          <w:rFonts w:ascii="Times New Roman" w:hAnsi="Times New Roman"/>
          <w:b/>
          <w:bCs/>
          <w:sz w:val="18"/>
          <w:szCs w:val="18"/>
        </w:rPr>
        <w:t>.</w:t>
      </w:r>
    </w:p>
    <w:p w14:paraId="75052918" w14:textId="77777777" w:rsidR="00B80F9E" w:rsidRPr="00BC5A7B" w:rsidRDefault="00B80F9E" w:rsidP="00B80F9E">
      <w:pPr>
        <w:jc w:val="both"/>
        <w:rPr>
          <w:rFonts w:ascii="Times New Roman" w:hAnsi="Times New Roman"/>
          <w:sz w:val="18"/>
          <w:szCs w:val="16"/>
        </w:rPr>
      </w:pPr>
    </w:p>
    <w:p w14:paraId="62067A66" w14:textId="3BD5D6F4" w:rsidR="00B80F9E" w:rsidRDefault="00B80F9E" w:rsidP="00B80F9E">
      <w:pPr>
        <w:rPr>
          <w:rFonts w:ascii="Times New Roman" w:hAnsi="Times New Roman"/>
          <w:sz w:val="18"/>
          <w:szCs w:val="16"/>
        </w:rPr>
      </w:pPr>
    </w:p>
    <w:p w14:paraId="15A41620" w14:textId="77777777" w:rsidR="00BC5A7B" w:rsidRPr="00BC5A7B" w:rsidRDefault="00BC5A7B" w:rsidP="00ED0485">
      <w:pPr>
        <w:jc w:val="center"/>
        <w:rPr>
          <w:rFonts w:ascii="Times New Roman" w:hAnsi="Times New Roman"/>
          <w:sz w:val="18"/>
          <w:szCs w:val="16"/>
        </w:rPr>
      </w:pPr>
    </w:p>
    <w:p w14:paraId="1E220CA8" w14:textId="29CED587" w:rsidR="00ED0485" w:rsidRDefault="00ED0485" w:rsidP="00ED0485">
      <w:pPr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                                                        </w:t>
      </w:r>
      <w:r w:rsidR="008019C0">
        <w:rPr>
          <w:rFonts w:ascii="Times New Roman" w:hAnsi="Times New Roman"/>
          <w:b/>
          <w:color w:val="000000"/>
          <w:sz w:val="18"/>
          <w:szCs w:val="18"/>
        </w:rPr>
        <w:t xml:space="preserve">        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  </w:t>
      </w:r>
      <w:r w:rsidR="008019C0">
        <w:rPr>
          <w:rFonts w:ascii="Times New Roman" w:hAnsi="Times New Roman"/>
          <w:b/>
          <w:color w:val="000000"/>
          <w:sz w:val="18"/>
          <w:szCs w:val="18"/>
        </w:rPr>
        <w:t>DEOMEDES AVES DE BRITO</w:t>
      </w:r>
    </w:p>
    <w:p w14:paraId="680B364F" w14:textId="41C2A27E" w:rsidR="00B80F9E" w:rsidRPr="00683805" w:rsidRDefault="00ED0485" w:rsidP="00ED0485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</w:t>
      </w:r>
      <w:r w:rsidR="00683805" w:rsidRPr="00683805">
        <w:rPr>
          <w:rFonts w:ascii="Times New Roman" w:hAnsi="Times New Roman"/>
          <w:b/>
          <w:sz w:val="16"/>
          <w:szCs w:val="16"/>
        </w:rPr>
        <w:t>Relator</w:t>
      </w:r>
    </w:p>
    <w:p w14:paraId="112F57AF" w14:textId="77777777" w:rsidR="00B80F9E" w:rsidRPr="00BC5A7B" w:rsidRDefault="00B80F9E" w:rsidP="00B80F9E">
      <w:pPr>
        <w:jc w:val="center"/>
        <w:rPr>
          <w:rFonts w:ascii="Times New Roman" w:hAnsi="Times New Roman"/>
          <w:sz w:val="20"/>
        </w:rPr>
      </w:pPr>
    </w:p>
    <w:p w14:paraId="19798FE4" w14:textId="77777777" w:rsidR="00B80F9E" w:rsidRPr="00BC5A7B" w:rsidRDefault="00B80F9E" w:rsidP="00B80F9E">
      <w:pPr>
        <w:pStyle w:val="Ttulo2"/>
        <w:rPr>
          <w:rFonts w:ascii="Times New Roman" w:hAnsi="Times New Roman" w:cs="Times New Roman"/>
          <w:sz w:val="20"/>
        </w:rPr>
      </w:pPr>
      <w:r w:rsidRPr="00BC5A7B">
        <w:rPr>
          <w:rFonts w:ascii="Times New Roman" w:hAnsi="Times New Roman" w:cs="Times New Roman"/>
          <w:sz w:val="20"/>
        </w:rPr>
        <w:t>III – PARECER DA COMISSÃO</w:t>
      </w:r>
    </w:p>
    <w:p w14:paraId="6791CD08" w14:textId="77777777" w:rsidR="00B80F9E" w:rsidRPr="00BC5A7B" w:rsidRDefault="00B80F9E" w:rsidP="00B80F9E">
      <w:pPr>
        <w:jc w:val="both"/>
        <w:rPr>
          <w:rFonts w:ascii="Times New Roman" w:hAnsi="Times New Roman"/>
          <w:sz w:val="18"/>
          <w:szCs w:val="16"/>
        </w:rPr>
      </w:pPr>
    </w:p>
    <w:p w14:paraId="5F739661" w14:textId="0B561379" w:rsidR="00B80F9E" w:rsidRPr="00BC5A7B" w:rsidRDefault="00B80F9E" w:rsidP="00B80F9E">
      <w:pPr>
        <w:jc w:val="both"/>
        <w:rPr>
          <w:rFonts w:ascii="Times New Roman" w:hAnsi="Times New Roman"/>
          <w:sz w:val="18"/>
          <w:szCs w:val="18"/>
        </w:rPr>
      </w:pPr>
      <w:r w:rsidRPr="00BC5A7B">
        <w:rPr>
          <w:rFonts w:ascii="Times New Roman" w:hAnsi="Times New Roman"/>
          <w:sz w:val="18"/>
          <w:szCs w:val="18"/>
        </w:rPr>
        <w:t>A Comissão de EDUCAÇÃO E CULTURA, analisando os Projetos supramencionados, através dos Vereadores presentes,</w:t>
      </w:r>
      <w:r w:rsidRPr="00BC5A7B">
        <w:rPr>
          <w:rFonts w:ascii="Times New Roman" w:hAnsi="Times New Roman"/>
          <w:bCs/>
          <w:sz w:val="18"/>
          <w:szCs w:val="18"/>
        </w:rPr>
        <w:t xml:space="preserve"> </w:t>
      </w:r>
      <w:r w:rsidRPr="00BC5A7B">
        <w:rPr>
          <w:rFonts w:ascii="Times New Roman" w:hAnsi="Times New Roman"/>
          <w:color w:val="000000"/>
          <w:sz w:val="18"/>
          <w:szCs w:val="18"/>
        </w:rPr>
        <w:t>JÉSSYCA MÔNICA DE LIMA CAVALCANTI</w:t>
      </w:r>
      <w:r w:rsidR="00683805">
        <w:rPr>
          <w:rFonts w:ascii="Times New Roman" w:hAnsi="Times New Roman"/>
          <w:bCs/>
          <w:sz w:val="18"/>
          <w:szCs w:val="18"/>
        </w:rPr>
        <w:t>,</w:t>
      </w:r>
      <w:r w:rsidRPr="00BC5A7B">
        <w:rPr>
          <w:rFonts w:ascii="Times New Roman" w:hAnsi="Times New Roman"/>
          <w:bCs/>
          <w:sz w:val="18"/>
          <w:szCs w:val="18"/>
        </w:rPr>
        <w:t xml:space="preserve"> </w:t>
      </w:r>
      <w:r w:rsidR="008019C0">
        <w:rPr>
          <w:rFonts w:ascii="Times New Roman" w:hAnsi="Times New Roman"/>
          <w:color w:val="000000"/>
          <w:sz w:val="18"/>
          <w:szCs w:val="18"/>
        </w:rPr>
        <w:t>DEOMEDES ALVES DE BRITO</w:t>
      </w:r>
      <w:r w:rsidR="00683805">
        <w:rPr>
          <w:rFonts w:ascii="Times New Roman" w:hAnsi="Times New Roman"/>
          <w:color w:val="000000"/>
          <w:sz w:val="18"/>
          <w:szCs w:val="18"/>
        </w:rPr>
        <w:t xml:space="preserve"> e </w:t>
      </w:r>
      <w:r w:rsidR="008019C0">
        <w:rPr>
          <w:rFonts w:ascii="Times New Roman" w:hAnsi="Times New Roman"/>
          <w:color w:val="000000"/>
          <w:sz w:val="18"/>
          <w:szCs w:val="18"/>
        </w:rPr>
        <w:t>JOSÉ SOARES CORREIRA</w:t>
      </w:r>
      <w:r w:rsidRPr="00BC5A7B">
        <w:rPr>
          <w:rFonts w:ascii="Times New Roman" w:hAnsi="Times New Roman"/>
          <w:sz w:val="18"/>
          <w:szCs w:val="18"/>
        </w:rPr>
        <w:t xml:space="preserve">, </w:t>
      </w:r>
      <w:r w:rsidRPr="00BC5A7B">
        <w:rPr>
          <w:rFonts w:ascii="Times New Roman" w:hAnsi="Times New Roman"/>
          <w:b/>
          <w:sz w:val="18"/>
          <w:szCs w:val="18"/>
        </w:rPr>
        <w:t>APROV</w:t>
      </w:r>
      <w:r w:rsidR="001E5B61">
        <w:rPr>
          <w:rFonts w:ascii="Times New Roman" w:hAnsi="Times New Roman"/>
          <w:b/>
          <w:sz w:val="18"/>
          <w:szCs w:val="18"/>
        </w:rPr>
        <w:t>ARAM</w:t>
      </w:r>
      <w:r w:rsidRPr="00BC5A7B">
        <w:rPr>
          <w:rFonts w:ascii="Times New Roman" w:hAnsi="Times New Roman"/>
          <w:sz w:val="18"/>
          <w:szCs w:val="18"/>
        </w:rPr>
        <w:t xml:space="preserve"> os mesmos em sua forma original. </w:t>
      </w:r>
    </w:p>
    <w:p w14:paraId="705CE558" w14:textId="77777777" w:rsidR="00B80F9E" w:rsidRPr="00BC5A7B" w:rsidRDefault="00B80F9E" w:rsidP="00B80F9E">
      <w:pPr>
        <w:jc w:val="center"/>
        <w:rPr>
          <w:rFonts w:ascii="Times New Roman" w:hAnsi="Times New Roman"/>
          <w:sz w:val="20"/>
        </w:rPr>
      </w:pPr>
    </w:p>
    <w:p w14:paraId="7B5A5C52" w14:textId="07666333" w:rsidR="00BC5A7B" w:rsidRPr="00ED0485" w:rsidRDefault="00BC5A7B" w:rsidP="00BC5A7B">
      <w:pPr>
        <w:rPr>
          <w:rFonts w:ascii="Times New Roman" w:hAnsi="Times New Roman"/>
          <w:b/>
          <w:bCs/>
          <w:sz w:val="18"/>
          <w:szCs w:val="18"/>
        </w:rPr>
      </w:pPr>
      <w:r w:rsidRPr="00ED0485"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</w:t>
      </w:r>
      <w:r w:rsidR="008019C0" w:rsidRPr="00ED0485">
        <w:rPr>
          <w:rFonts w:ascii="Times New Roman" w:hAnsi="Times New Roman"/>
          <w:b/>
          <w:bCs/>
          <w:sz w:val="18"/>
          <w:szCs w:val="18"/>
        </w:rPr>
        <w:t xml:space="preserve">Sala das Sessões, </w:t>
      </w:r>
      <w:r w:rsidR="008019C0">
        <w:rPr>
          <w:rFonts w:ascii="Times New Roman" w:hAnsi="Times New Roman"/>
          <w:b/>
          <w:bCs/>
          <w:sz w:val="18"/>
          <w:szCs w:val="18"/>
        </w:rPr>
        <w:t xml:space="preserve">25 de março de </w:t>
      </w:r>
      <w:proofErr w:type="gramStart"/>
      <w:r w:rsidR="008019C0">
        <w:rPr>
          <w:rFonts w:ascii="Times New Roman" w:hAnsi="Times New Roman"/>
          <w:b/>
          <w:bCs/>
          <w:sz w:val="18"/>
          <w:szCs w:val="18"/>
        </w:rPr>
        <w:t>2025</w:t>
      </w:r>
      <w:proofErr w:type="gramEnd"/>
    </w:p>
    <w:p w14:paraId="38C87D66" w14:textId="77777777" w:rsidR="00683805" w:rsidRDefault="00683805" w:rsidP="00BC5A7B">
      <w:pPr>
        <w:rPr>
          <w:rFonts w:ascii="Times New Roman" w:hAnsi="Times New Roman"/>
          <w:b/>
          <w:bCs/>
          <w:sz w:val="20"/>
          <w:szCs w:val="18"/>
        </w:rPr>
      </w:pPr>
    </w:p>
    <w:p w14:paraId="265DFD20" w14:textId="77777777" w:rsidR="00CD5BB3" w:rsidRPr="00BC5A7B" w:rsidRDefault="00CD5BB3" w:rsidP="00BC5A7B">
      <w:pPr>
        <w:rPr>
          <w:rFonts w:ascii="Times New Roman" w:hAnsi="Times New Roman"/>
          <w:b/>
          <w:bCs/>
          <w:sz w:val="20"/>
          <w:szCs w:val="18"/>
        </w:rPr>
      </w:pPr>
    </w:p>
    <w:p w14:paraId="4A4C45DB" w14:textId="77777777" w:rsidR="00B80F9E" w:rsidRPr="00BC5A7B" w:rsidRDefault="00B80F9E" w:rsidP="00117CF6">
      <w:pPr>
        <w:jc w:val="both"/>
        <w:rPr>
          <w:rFonts w:ascii="Times New Roman" w:hAnsi="Times New Roman"/>
          <w:sz w:val="22"/>
        </w:rPr>
      </w:pPr>
    </w:p>
    <w:p w14:paraId="55315218" w14:textId="6C866250" w:rsidR="00CD5BB3" w:rsidRPr="00ED0485" w:rsidRDefault="008019C0" w:rsidP="00ED0485">
      <w:pPr>
        <w:pStyle w:val="Corpodetexto"/>
        <w:ind w:left="-851" w:right="-1277"/>
        <w:rPr>
          <w:rFonts w:ascii="Times New Roman" w:hAnsi="Times New Roman"/>
          <w:b/>
          <w:color w:val="000000"/>
          <w:sz w:val="16"/>
          <w:szCs w:val="18"/>
        </w:rPr>
      </w:pPr>
      <w:r>
        <w:rPr>
          <w:rFonts w:ascii="Times New Roman" w:hAnsi="Times New Roman"/>
          <w:b/>
          <w:color w:val="000000"/>
          <w:sz w:val="16"/>
          <w:szCs w:val="18"/>
        </w:rPr>
        <w:t>JÉSSYCA MÔNICA DE LIMA CAVALCANTI</w:t>
      </w:r>
      <w:r w:rsidR="00ED0485" w:rsidRPr="00ED0485">
        <w:rPr>
          <w:rFonts w:ascii="Times New Roman" w:hAnsi="Times New Roman"/>
          <w:b/>
          <w:color w:val="000000"/>
          <w:sz w:val="16"/>
          <w:szCs w:val="18"/>
        </w:rPr>
        <w:t xml:space="preserve"> </w:t>
      </w:r>
      <w:r w:rsidR="00ED0485">
        <w:rPr>
          <w:rFonts w:ascii="Times New Roman" w:hAnsi="Times New Roman"/>
          <w:b/>
          <w:color w:val="000000"/>
          <w:sz w:val="16"/>
          <w:szCs w:val="18"/>
        </w:rPr>
        <w:t xml:space="preserve">             </w:t>
      </w:r>
      <w:r w:rsidRPr="008019C0">
        <w:rPr>
          <w:rFonts w:ascii="Times New Roman" w:hAnsi="Times New Roman"/>
          <w:b/>
          <w:color w:val="000000"/>
          <w:sz w:val="18"/>
          <w:szCs w:val="18"/>
        </w:rPr>
        <w:t>DEOMEDES ALVES DE BRITO</w:t>
      </w:r>
      <w:r w:rsidR="00B80F9E" w:rsidRPr="00ED0485">
        <w:rPr>
          <w:rFonts w:ascii="Times New Roman" w:hAnsi="Times New Roman"/>
          <w:b/>
          <w:color w:val="000000"/>
          <w:sz w:val="16"/>
          <w:szCs w:val="18"/>
        </w:rPr>
        <w:t xml:space="preserve">      </w:t>
      </w:r>
      <w:r w:rsidR="00F540C3" w:rsidRPr="00ED0485">
        <w:rPr>
          <w:rFonts w:ascii="Times New Roman" w:hAnsi="Times New Roman"/>
          <w:b/>
          <w:color w:val="000000"/>
          <w:sz w:val="16"/>
          <w:szCs w:val="18"/>
        </w:rPr>
        <w:t xml:space="preserve">             </w:t>
      </w:r>
      <w:r>
        <w:rPr>
          <w:rFonts w:ascii="Times New Roman" w:hAnsi="Times New Roman"/>
          <w:b/>
          <w:color w:val="000000"/>
          <w:sz w:val="16"/>
          <w:szCs w:val="18"/>
        </w:rPr>
        <w:t xml:space="preserve">               </w:t>
      </w:r>
      <w:r w:rsidR="00F540C3" w:rsidRPr="00ED0485">
        <w:rPr>
          <w:rFonts w:ascii="Times New Roman" w:hAnsi="Times New Roman"/>
          <w:b/>
          <w:color w:val="000000"/>
          <w:sz w:val="16"/>
          <w:szCs w:val="18"/>
        </w:rPr>
        <w:t xml:space="preserve">  </w:t>
      </w:r>
      <w:r>
        <w:rPr>
          <w:rFonts w:ascii="Times New Roman" w:hAnsi="Times New Roman"/>
          <w:b/>
          <w:color w:val="000000"/>
          <w:sz w:val="16"/>
          <w:szCs w:val="18"/>
        </w:rPr>
        <w:t>JOSÉ SOARES CORREIA</w:t>
      </w:r>
    </w:p>
    <w:p w14:paraId="3D0242BF" w14:textId="3308D847" w:rsidR="007A495F" w:rsidRPr="00ED0485" w:rsidRDefault="00ED0485" w:rsidP="00ED0485">
      <w:pPr>
        <w:pStyle w:val="Corpodetexto"/>
        <w:ind w:right="-1277"/>
        <w:rPr>
          <w:rFonts w:ascii="Times New Roman" w:hAnsi="Times New Roman"/>
          <w:b/>
          <w:color w:val="000000"/>
          <w:sz w:val="16"/>
          <w:szCs w:val="18"/>
        </w:rPr>
      </w:pPr>
      <w:r>
        <w:rPr>
          <w:rFonts w:ascii="Times New Roman" w:hAnsi="Times New Roman"/>
          <w:b/>
          <w:color w:val="000000"/>
          <w:sz w:val="16"/>
          <w:szCs w:val="18"/>
        </w:rPr>
        <w:t>Secretári</w:t>
      </w:r>
      <w:r w:rsidR="008019C0">
        <w:rPr>
          <w:rFonts w:ascii="Times New Roman" w:hAnsi="Times New Roman"/>
          <w:b/>
          <w:color w:val="000000"/>
          <w:sz w:val="16"/>
          <w:szCs w:val="18"/>
        </w:rPr>
        <w:t>a</w:t>
      </w:r>
      <w:r w:rsidR="00B80F9E" w:rsidRPr="00ED0485">
        <w:rPr>
          <w:rFonts w:ascii="Times New Roman" w:hAnsi="Times New Roman"/>
          <w:b/>
          <w:color w:val="000000"/>
          <w:sz w:val="16"/>
          <w:szCs w:val="18"/>
        </w:rPr>
        <w:t xml:space="preserve">                                                        </w:t>
      </w:r>
      <w:r w:rsidR="00CD5BB3" w:rsidRPr="00ED0485">
        <w:rPr>
          <w:rFonts w:ascii="Times New Roman" w:hAnsi="Times New Roman"/>
          <w:b/>
          <w:color w:val="000000"/>
          <w:sz w:val="16"/>
          <w:szCs w:val="18"/>
        </w:rPr>
        <w:t xml:space="preserve">         </w:t>
      </w:r>
      <w:r>
        <w:rPr>
          <w:rFonts w:ascii="Times New Roman" w:hAnsi="Times New Roman"/>
          <w:b/>
          <w:color w:val="000000"/>
          <w:sz w:val="16"/>
          <w:szCs w:val="18"/>
        </w:rPr>
        <w:t xml:space="preserve"> </w:t>
      </w:r>
      <w:r w:rsidR="00CD5BB3" w:rsidRPr="00ED0485">
        <w:rPr>
          <w:rFonts w:ascii="Times New Roman" w:hAnsi="Times New Roman"/>
          <w:b/>
          <w:color w:val="000000"/>
          <w:sz w:val="16"/>
          <w:szCs w:val="18"/>
        </w:rPr>
        <w:t xml:space="preserve">  </w:t>
      </w:r>
      <w:r w:rsidR="00B80F9E" w:rsidRPr="00ED0485">
        <w:rPr>
          <w:rFonts w:ascii="Times New Roman" w:hAnsi="Times New Roman"/>
          <w:b/>
          <w:color w:val="000000"/>
          <w:sz w:val="16"/>
          <w:szCs w:val="18"/>
        </w:rPr>
        <w:t xml:space="preserve"> </w:t>
      </w:r>
      <w:r>
        <w:rPr>
          <w:rFonts w:ascii="Times New Roman" w:hAnsi="Times New Roman"/>
          <w:b/>
          <w:color w:val="000000"/>
          <w:sz w:val="16"/>
          <w:szCs w:val="18"/>
        </w:rPr>
        <w:t xml:space="preserve">Relator                                                                </w:t>
      </w:r>
      <w:r w:rsidR="008019C0">
        <w:rPr>
          <w:rFonts w:ascii="Times New Roman" w:hAnsi="Times New Roman"/>
          <w:b/>
          <w:color w:val="000000"/>
          <w:sz w:val="16"/>
          <w:szCs w:val="18"/>
        </w:rPr>
        <w:t xml:space="preserve">              </w:t>
      </w:r>
      <w:r>
        <w:rPr>
          <w:rFonts w:ascii="Times New Roman" w:hAnsi="Times New Roman"/>
          <w:b/>
          <w:color w:val="000000"/>
          <w:sz w:val="16"/>
          <w:szCs w:val="18"/>
        </w:rPr>
        <w:t xml:space="preserve"> </w:t>
      </w:r>
      <w:r w:rsidR="00B80F9E" w:rsidRPr="00ED0485">
        <w:rPr>
          <w:rFonts w:ascii="Times New Roman" w:hAnsi="Times New Roman"/>
          <w:b/>
          <w:color w:val="000000"/>
          <w:sz w:val="16"/>
          <w:szCs w:val="18"/>
        </w:rPr>
        <w:t xml:space="preserve"> Presidente</w:t>
      </w:r>
    </w:p>
    <w:sectPr w:rsidR="007A495F" w:rsidRPr="00ED0485" w:rsidSect="000D46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0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CA45F" w14:textId="77777777" w:rsidR="007D1D03" w:rsidRDefault="007D1D03" w:rsidP="000D46EB">
      <w:r>
        <w:separator/>
      </w:r>
    </w:p>
  </w:endnote>
  <w:endnote w:type="continuationSeparator" w:id="0">
    <w:p w14:paraId="73FAA6A3" w14:textId="77777777" w:rsidR="007D1D03" w:rsidRDefault="007D1D03" w:rsidP="000D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A131D" w14:textId="3BC54C0B" w:rsidR="007D1D03" w:rsidRDefault="007D1D03" w:rsidP="000D46EB">
    <w:pPr>
      <w:pStyle w:val="Rodap"/>
      <w:ind w:left="-1701"/>
    </w:pPr>
    <w:r w:rsidRPr="00084939">
      <w:rPr>
        <w:noProof/>
      </w:rPr>
      <w:drawing>
        <wp:inline distT="0" distB="0" distL="0" distR="0" wp14:anchorId="1EA6B50B" wp14:editId="721FFB4A">
          <wp:extent cx="7491565" cy="10382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156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43C91" w14:textId="77777777" w:rsidR="007D1D03" w:rsidRDefault="007D1D03" w:rsidP="000D46EB">
      <w:r>
        <w:separator/>
      </w:r>
    </w:p>
  </w:footnote>
  <w:footnote w:type="continuationSeparator" w:id="0">
    <w:p w14:paraId="3526916C" w14:textId="77777777" w:rsidR="007D1D03" w:rsidRDefault="007D1D03" w:rsidP="000D4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54A8F" w14:textId="1215FC68" w:rsidR="007D1D03" w:rsidRDefault="00F84F8F">
    <w:pPr>
      <w:pStyle w:val="Cabealho"/>
    </w:pPr>
    <w:r>
      <w:rPr>
        <w:noProof/>
      </w:rPr>
      <w:pict w14:anchorId="7080DC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76" o:spid="_x0000_s2050" type="#_x0000_t75" style="position:absolute;margin-left:0;margin-top:0;width:425.15pt;height:453.5pt;z-index:-251657216;mso-position-horizontal:center;mso-position-horizontal-relative:margin;mso-position-vertical:center;mso-position-vertical-relative:margin" o:allowincell="f">
          <v:imagedata r:id="rId1" o:title="BRASÂO SC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815EE" w14:textId="1A8A8AC1" w:rsidR="007D1D03" w:rsidRDefault="00F84F8F" w:rsidP="000D46EB">
    <w:pPr>
      <w:pStyle w:val="Cabealho"/>
      <w:ind w:left="-1701"/>
    </w:pPr>
    <w:r>
      <w:rPr>
        <w:rFonts w:ascii="Calibri" w:hAnsi="Calibri" w:cs="Calibri"/>
        <w:noProof/>
        <w:color w:val="000000"/>
      </w:rPr>
      <w:pict w14:anchorId="4FF9C5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77" o:spid="_x0000_s2051" type="#_x0000_t75" style="position:absolute;left:0;text-align:left;margin-left:0;margin-top:0;width:425.15pt;height:453.5pt;z-index:-251656192;mso-position-horizontal:center;mso-position-horizontal-relative:margin;mso-position-vertical:center;mso-position-vertical-relative:margin" o:allowincell="f">
          <v:imagedata r:id="rId1" o:title="BRASÂO SCC" gain="19661f" blacklevel="22938f"/>
          <w10:wrap anchorx="margin" anchory="margin"/>
        </v:shape>
      </w:pict>
    </w:r>
    <w:r w:rsidR="007D1D03"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3048AD1D" wp14:editId="6F25F7F7">
          <wp:extent cx="7521614" cy="1771015"/>
          <wp:effectExtent l="0" t="0" r="3175" b="635"/>
          <wp:docPr id="17" name="Imagem 17" descr="https://lh4.googleusercontent.com/0tTAGCv3Ze4refwsXb1mfs3SmHnyFMNKzYGqOdScU073UsOt8S4lRJnbW8GXiGMLqy-DcsYW_cPCLFrWBQPxn0RR4D_u-YYpC4AY6PgcRu_r40nDU3nmZHL4a-VbxQ1NQXGSOy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0tTAGCv3Ze4refwsXb1mfs3SmHnyFMNKzYGqOdScU073UsOt8S4lRJnbW8GXiGMLqy-DcsYW_cPCLFrWBQPxn0RR4D_u-YYpC4AY6PgcRu_r40nDU3nmZHL4a-VbxQ1NQXGSOy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405" cy="1829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F1535" w14:textId="1A81A7E4" w:rsidR="007D1D03" w:rsidRDefault="00F84F8F">
    <w:pPr>
      <w:pStyle w:val="Cabealho"/>
    </w:pPr>
    <w:r>
      <w:rPr>
        <w:noProof/>
      </w:rPr>
      <w:pict w14:anchorId="7B128F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75" o:spid="_x0000_s2049" type="#_x0000_t75" style="position:absolute;margin-left:0;margin-top:0;width:425.15pt;height:453.5pt;z-index:-251658240;mso-position-horizontal:center;mso-position-horizontal-relative:margin;mso-position-vertical:center;mso-position-vertical-relative:margin" o:allowincell="f">
          <v:imagedata r:id="rId1" o:title="BRASÂO SC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A7E8B"/>
    <w:multiLevelType w:val="multilevel"/>
    <w:tmpl w:val="DE668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EB"/>
    <w:rsid w:val="00084939"/>
    <w:rsid w:val="00097A2A"/>
    <w:rsid w:val="000A71EB"/>
    <w:rsid w:val="000D46EB"/>
    <w:rsid w:val="00106F07"/>
    <w:rsid w:val="00115540"/>
    <w:rsid w:val="00117CF6"/>
    <w:rsid w:val="001A49CE"/>
    <w:rsid w:val="001E5B61"/>
    <w:rsid w:val="00416133"/>
    <w:rsid w:val="004857F7"/>
    <w:rsid w:val="00513FB9"/>
    <w:rsid w:val="00557941"/>
    <w:rsid w:val="005E1BD8"/>
    <w:rsid w:val="00633C51"/>
    <w:rsid w:val="00683805"/>
    <w:rsid w:val="00715C35"/>
    <w:rsid w:val="007A495F"/>
    <w:rsid w:val="007D1D03"/>
    <w:rsid w:val="008019C0"/>
    <w:rsid w:val="00841D62"/>
    <w:rsid w:val="008A6BE5"/>
    <w:rsid w:val="008D3CC1"/>
    <w:rsid w:val="008F27E5"/>
    <w:rsid w:val="008F2CEA"/>
    <w:rsid w:val="00963F97"/>
    <w:rsid w:val="009B483A"/>
    <w:rsid w:val="00B80F9E"/>
    <w:rsid w:val="00BC5A7B"/>
    <w:rsid w:val="00BF3C7E"/>
    <w:rsid w:val="00C869A7"/>
    <w:rsid w:val="00CD5BB3"/>
    <w:rsid w:val="00D63A67"/>
    <w:rsid w:val="00D85C98"/>
    <w:rsid w:val="00E8308B"/>
    <w:rsid w:val="00E83C23"/>
    <w:rsid w:val="00ED0485"/>
    <w:rsid w:val="00F540C3"/>
    <w:rsid w:val="00F7226E"/>
    <w:rsid w:val="00F84F8F"/>
    <w:rsid w:val="00FD2A75"/>
    <w:rsid w:val="00FD3639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83B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F9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0F9E"/>
    <w:pPr>
      <w:keepNext/>
      <w:jc w:val="both"/>
      <w:outlineLvl w:val="0"/>
    </w:pPr>
    <w:rPr>
      <w:rFonts w:cs="Arial"/>
      <w:b/>
      <w:bCs/>
      <w:i/>
      <w:iCs/>
      <w:sz w:val="26"/>
    </w:rPr>
  </w:style>
  <w:style w:type="paragraph" w:styleId="Ttulo2">
    <w:name w:val="heading 2"/>
    <w:basedOn w:val="Normal"/>
    <w:next w:val="Normal"/>
    <w:link w:val="Ttulo2Char"/>
    <w:unhideWhenUsed/>
    <w:qFormat/>
    <w:rsid w:val="00B80F9E"/>
    <w:pPr>
      <w:keepNext/>
      <w:jc w:val="both"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80F9E"/>
    <w:pPr>
      <w:keepNext/>
      <w:jc w:val="both"/>
      <w:outlineLvl w:val="2"/>
    </w:pPr>
    <w:rPr>
      <w:rFonts w:cs="Arial"/>
      <w:b/>
      <w:bCs/>
      <w:i/>
      <w:i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6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46EB"/>
  </w:style>
  <w:style w:type="paragraph" w:styleId="Rodap">
    <w:name w:val="footer"/>
    <w:basedOn w:val="Normal"/>
    <w:link w:val="RodapChar"/>
    <w:uiPriority w:val="99"/>
    <w:unhideWhenUsed/>
    <w:rsid w:val="000D46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46EB"/>
  </w:style>
  <w:style w:type="paragraph" w:styleId="Textodebalo">
    <w:name w:val="Balloon Text"/>
    <w:basedOn w:val="Normal"/>
    <w:link w:val="TextodebaloChar"/>
    <w:uiPriority w:val="99"/>
    <w:semiHidden/>
    <w:unhideWhenUsed/>
    <w:rsid w:val="00E830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08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B80F9E"/>
    <w:rPr>
      <w:rFonts w:ascii="Arial" w:eastAsia="Times New Roman" w:hAnsi="Arial" w:cs="Arial"/>
      <w:b/>
      <w:bCs/>
      <w:i/>
      <w:i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0F9E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B80F9E"/>
    <w:rPr>
      <w:rFonts w:ascii="Arial" w:eastAsia="Times New Roman" w:hAnsi="Arial" w:cs="Arial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80F9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B80F9E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F9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0F9E"/>
    <w:pPr>
      <w:keepNext/>
      <w:jc w:val="both"/>
      <w:outlineLvl w:val="0"/>
    </w:pPr>
    <w:rPr>
      <w:rFonts w:cs="Arial"/>
      <w:b/>
      <w:bCs/>
      <w:i/>
      <w:iCs/>
      <w:sz w:val="26"/>
    </w:rPr>
  </w:style>
  <w:style w:type="paragraph" w:styleId="Ttulo2">
    <w:name w:val="heading 2"/>
    <w:basedOn w:val="Normal"/>
    <w:next w:val="Normal"/>
    <w:link w:val="Ttulo2Char"/>
    <w:unhideWhenUsed/>
    <w:qFormat/>
    <w:rsid w:val="00B80F9E"/>
    <w:pPr>
      <w:keepNext/>
      <w:jc w:val="both"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80F9E"/>
    <w:pPr>
      <w:keepNext/>
      <w:jc w:val="both"/>
      <w:outlineLvl w:val="2"/>
    </w:pPr>
    <w:rPr>
      <w:rFonts w:cs="Arial"/>
      <w:b/>
      <w:bCs/>
      <w:i/>
      <w:i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6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46EB"/>
  </w:style>
  <w:style w:type="paragraph" w:styleId="Rodap">
    <w:name w:val="footer"/>
    <w:basedOn w:val="Normal"/>
    <w:link w:val="RodapChar"/>
    <w:uiPriority w:val="99"/>
    <w:unhideWhenUsed/>
    <w:rsid w:val="000D46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46EB"/>
  </w:style>
  <w:style w:type="paragraph" w:styleId="Textodebalo">
    <w:name w:val="Balloon Text"/>
    <w:basedOn w:val="Normal"/>
    <w:link w:val="TextodebaloChar"/>
    <w:uiPriority w:val="99"/>
    <w:semiHidden/>
    <w:unhideWhenUsed/>
    <w:rsid w:val="00E830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08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B80F9E"/>
    <w:rPr>
      <w:rFonts w:ascii="Arial" w:eastAsia="Times New Roman" w:hAnsi="Arial" w:cs="Arial"/>
      <w:b/>
      <w:bCs/>
      <w:i/>
      <w:i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0F9E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B80F9E"/>
    <w:rPr>
      <w:rFonts w:ascii="Arial" w:eastAsia="Times New Roman" w:hAnsi="Arial" w:cs="Arial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80F9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B80F9E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620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Neves</dc:creator>
  <cp:keywords/>
  <dc:description/>
  <cp:lastModifiedBy>C02</cp:lastModifiedBy>
  <cp:revision>7</cp:revision>
  <cp:lastPrinted>2025-03-27T11:29:00Z</cp:lastPrinted>
  <dcterms:created xsi:type="dcterms:W3CDTF">2023-03-03T15:48:00Z</dcterms:created>
  <dcterms:modified xsi:type="dcterms:W3CDTF">2025-03-27T11:29:00Z</dcterms:modified>
</cp:coreProperties>
</file>